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DDA" w:rsidRDefault="001B1DDA" w:rsidP="001B1DDA">
      <w:pPr>
        <w:pStyle w:val="a3"/>
        <w:jc w:val="center"/>
        <w:rPr>
          <w:rFonts w:asciiTheme="minorHAnsi" w:hAnsiTheme="minorHAnsi"/>
          <w:b/>
          <w:bCs/>
          <w:color w:val="000000"/>
          <w:spacing w:val="-3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6874806" wp14:editId="3EE30132">
            <wp:extent cx="2872409" cy="924339"/>
            <wp:effectExtent l="0" t="0" r="444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633" cy="924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DDA" w:rsidRPr="00C85C97" w:rsidRDefault="001B1DDA" w:rsidP="001B1DDA">
      <w:pPr>
        <w:pStyle w:val="a3"/>
        <w:jc w:val="center"/>
        <w:rPr>
          <w:rFonts w:asciiTheme="minorHAnsi" w:hAnsiTheme="minorHAnsi"/>
          <w:b/>
          <w:bCs/>
          <w:color w:val="000000"/>
          <w:spacing w:val="-3"/>
          <w:sz w:val="24"/>
          <w:szCs w:val="24"/>
        </w:rPr>
      </w:pPr>
      <w:r w:rsidRPr="00C85C97">
        <w:rPr>
          <w:rFonts w:asciiTheme="minorHAnsi" w:hAnsiTheme="minorHAnsi"/>
          <w:b/>
          <w:bCs/>
          <w:color w:val="000000"/>
          <w:spacing w:val="-3"/>
          <w:sz w:val="24"/>
          <w:szCs w:val="24"/>
        </w:rPr>
        <w:t>ПРОВЕДЕНИЕ ВСТРЕЧ, КОНФЕРЕНЦИЙ И БАНКЕТОВ</w:t>
      </w:r>
      <w:bookmarkStart w:id="0" w:name="_GoBack"/>
      <w:bookmarkEnd w:id="0"/>
    </w:p>
    <w:p w:rsidR="001B1DDA" w:rsidRDefault="001B1DDA" w:rsidP="001B1DDA">
      <w:pPr>
        <w:pStyle w:val="a3"/>
        <w:jc w:val="center"/>
        <w:rPr>
          <w:rFonts w:asciiTheme="minorHAnsi" w:hAnsiTheme="minorHAnsi"/>
          <w:b/>
          <w:bCs/>
          <w:color w:val="000000"/>
          <w:spacing w:val="-3"/>
          <w:sz w:val="24"/>
          <w:szCs w:val="24"/>
        </w:rPr>
      </w:pPr>
    </w:p>
    <w:p w:rsidR="001B1DDA" w:rsidRPr="00C85C97" w:rsidRDefault="001B1DDA" w:rsidP="001B1DDA">
      <w:pPr>
        <w:pStyle w:val="a3"/>
        <w:jc w:val="center"/>
        <w:rPr>
          <w:rFonts w:asciiTheme="minorHAnsi" w:hAnsiTheme="minorHAnsi"/>
          <w:b/>
          <w:bCs/>
          <w:color w:val="000000"/>
          <w:spacing w:val="-3"/>
          <w:sz w:val="24"/>
          <w:szCs w:val="24"/>
        </w:rPr>
      </w:pPr>
    </w:p>
    <w:p w:rsidR="001B1DDA" w:rsidRDefault="001B1DDA" w:rsidP="001B1DDA">
      <w:pPr>
        <w:pStyle w:val="a3"/>
        <w:jc w:val="center"/>
        <w:rPr>
          <w:rFonts w:asciiTheme="minorHAnsi" w:hAnsiTheme="minorHAnsi"/>
        </w:rPr>
      </w:pPr>
      <w:r w:rsidRPr="00C85C97">
        <w:rPr>
          <w:rFonts w:asciiTheme="minorHAnsi" w:hAnsiTheme="minorHAnsi"/>
        </w:rPr>
        <w:t xml:space="preserve">Современный конференц-холл предназначен специально для корпоративных </w:t>
      </w:r>
      <w:proofErr w:type="gramStart"/>
      <w:r w:rsidRPr="00C85C97">
        <w:rPr>
          <w:rFonts w:asciiTheme="minorHAnsi" w:hAnsiTheme="minorHAnsi"/>
        </w:rPr>
        <w:t>групп</w:t>
      </w:r>
      <w:proofErr w:type="gramEnd"/>
      <w:r w:rsidRPr="00C85C97">
        <w:rPr>
          <w:rFonts w:asciiTheme="minorHAnsi" w:hAnsiTheme="minorHAnsi"/>
        </w:rPr>
        <w:t xml:space="preserve"> отдыхающих в отеле </w:t>
      </w:r>
      <w:r w:rsidRPr="00C85C97">
        <w:rPr>
          <w:rFonts w:asciiTheme="minorHAnsi" w:hAnsiTheme="minorHAnsi"/>
          <w:lang w:val="en-US"/>
        </w:rPr>
        <w:t>Sandals</w:t>
      </w:r>
      <w:r w:rsidRPr="00C85C97">
        <w:rPr>
          <w:rFonts w:asciiTheme="minorHAnsi" w:hAnsiTheme="minorHAnsi"/>
        </w:rPr>
        <w:t xml:space="preserve"> </w:t>
      </w:r>
      <w:r w:rsidRPr="00C85C97">
        <w:rPr>
          <w:rFonts w:asciiTheme="minorHAnsi" w:hAnsiTheme="minorHAnsi"/>
          <w:lang w:val="en-US"/>
        </w:rPr>
        <w:t>Grande</w:t>
      </w:r>
      <w:r w:rsidRPr="00C85C97">
        <w:rPr>
          <w:rFonts w:asciiTheme="minorHAnsi" w:hAnsiTheme="minorHAnsi"/>
        </w:rPr>
        <w:t xml:space="preserve"> </w:t>
      </w:r>
      <w:r w:rsidRPr="00C85C97">
        <w:rPr>
          <w:rFonts w:asciiTheme="minorHAnsi" w:hAnsiTheme="minorHAnsi"/>
          <w:lang w:val="en-US"/>
        </w:rPr>
        <w:t>Antigua</w:t>
      </w:r>
      <w:r w:rsidRPr="00C85C97">
        <w:rPr>
          <w:rFonts w:asciiTheme="minorHAnsi" w:hAnsiTheme="minorHAnsi"/>
        </w:rPr>
        <w:t xml:space="preserve"> </w:t>
      </w:r>
      <w:r w:rsidRPr="00C85C97">
        <w:rPr>
          <w:rFonts w:asciiTheme="minorHAnsi" w:hAnsiTheme="minorHAnsi"/>
          <w:lang w:val="en-US"/>
        </w:rPr>
        <w:t>Resort</w:t>
      </w:r>
      <w:r w:rsidRPr="00C85C97">
        <w:rPr>
          <w:rFonts w:asciiTheme="minorHAnsi" w:hAnsiTheme="minorHAnsi"/>
        </w:rPr>
        <w:t xml:space="preserve"> &amp; </w:t>
      </w:r>
      <w:r w:rsidRPr="00C85C97">
        <w:rPr>
          <w:rFonts w:asciiTheme="minorHAnsi" w:hAnsiTheme="minorHAnsi"/>
          <w:lang w:val="en-US"/>
        </w:rPr>
        <w:t>Spa</w:t>
      </w:r>
      <w:r w:rsidRPr="00C85C97">
        <w:rPr>
          <w:rFonts w:asciiTheme="minorHAnsi" w:hAnsiTheme="minorHAnsi"/>
        </w:rPr>
        <w:t>. Наш конференц-центр предлагает следующие удобства, чтобы сделать Вашу встречу наиболее успешной: кондиционер, различные планы посадки, полные аудио и видео пакеты услуг, кофе-брейк, обед, закуски и обслуживающий персонал, готовый Вам помочь в проведении встречи.</w:t>
      </w:r>
    </w:p>
    <w:p w:rsidR="001B1DDA" w:rsidRDefault="001B1DDA" w:rsidP="001B1DDA">
      <w:pPr>
        <w:pStyle w:val="a3"/>
        <w:jc w:val="center"/>
        <w:rPr>
          <w:rFonts w:asciiTheme="minorHAnsi" w:hAnsiTheme="minorHAnsi"/>
        </w:rPr>
      </w:pPr>
    </w:p>
    <w:p w:rsidR="001B1DDA" w:rsidRPr="00C85C97" w:rsidRDefault="001B1DDA" w:rsidP="001B1DDA">
      <w:pPr>
        <w:pStyle w:val="a3"/>
        <w:jc w:val="center"/>
        <w:rPr>
          <w:rFonts w:asciiTheme="minorHAnsi" w:hAnsiTheme="minorHAnsi"/>
        </w:rPr>
      </w:pPr>
    </w:p>
    <w:tbl>
      <w:tblPr>
        <w:tblW w:w="0" w:type="auto"/>
        <w:jc w:val="center"/>
        <w:tblInd w:w="-50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33"/>
        <w:gridCol w:w="978"/>
        <w:gridCol w:w="978"/>
        <w:gridCol w:w="771"/>
        <w:gridCol w:w="709"/>
        <w:gridCol w:w="1134"/>
        <w:gridCol w:w="1275"/>
        <w:gridCol w:w="1001"/>
        <w:gridCol w:w="978"/>
        <w:gridCol w:w="1140"/>
        <w:gridCol w:w="817"/>
      </w:tblGrid>
      <w:tr w:rsidR="001B1DDA" w:rsidRPr="00C85C97" w:rsidTr="00714604">
        <w:trPr>
          <w:trHeight w:hRule="exact" w:val="715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  <w:lang w:val="en-US"/>
              </w:rPr>
              <w:t>Name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  <w:spacing w:val="-2"/>
              </w:rPr>
              <w:t>Размер (метры)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  <w:spacing w:val="-2"/>
              </w:rPr>
              <w:t>Площадь (</w:t>
            </w:r>
            <w:proofErr w:type="spellStart"/>
            <w:r w:rsidRPr="00646563">
              <w:rPr>
                <w:rFonts w:asciiTheme="minorHAnsi" w:hAnsiTheme="minorHAnsi"/>
                <w:b/>
                <w:bCs/>
                <w:spacing w:val="-2"/>
              </w:rPr>
              <w:t>кв.м</w:t>
            </w:r>
            <w:proofErr w:type="spellEnd"/>
            <w:r w:rsidRPr="00646563">
              <w:rPr>
                <w:rFonts w:asciiTheme="minorHAnsi" w:hAnsiTheme="minorHAnsi"/>
                <w:b/>
                <w:bCs/>
                <w:spacing w:val="-2"/>
              </w:rPr>
              <w:t>.)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  <w:spacing w:val="-2"/>
              </w:rPr>
              <w:t>Банкет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  <w:spacing w:val="-9"/>
              </w:rPr>
              <w:t>Прием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</w:rPr>
              <w:t>Аудитория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</w:rPr>
              <w:t>Амфитеатр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  <w:bCs/>
              </w:rPr>
              <w:t>Круглый стол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  <w:b/>
              </w:rPr>
            </w:pPr>
            <w:r w:rsidRPr="00646563">
              <w:rPr>
                <w:rFonts w:asciiTheme="minorHAnsi" w:hAnsiTheme="minorHAnsi"/>
                <w:b/>
              </w:rPr>
              <w:t>П-образный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  <w:bCs/>
                <w:spacing w:val="-6"/>
              </w:rPr>
              <w:t>Конференц-зал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b/>
                <w:bCs/>
                <w:spacing w:val="-2"/>
              </w:rPr>
              <w:t>Высота (метры)</w:t>
            </w:r>
          </w:p>
        </w:tc>
      </w:tr>
      <w:tr w:rsidR="001B1DDA" w:rsidRPr="00C85C97" w:rsidTr="00714604">
        <w:trPr>
          <w:trHeight w:hRule="exact" w:val="855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i/>
                <w:iCs/>
                <w:spacing w:val="-1"/>
              </w:rPr>
              <w:t xml:space="preserve">Зал </w:t>
            </w:r>
            <w:r w:rsidRPr="00646563">
              <w:rPr>
                <w:rFonts w:asciiTheme="minorHAnsi" w:hAnsiTheme="minorHAnsi"/>
                <w:i/>
                <w:iCs/>
                <w:spacing w:val="-1"/>
                <w:lang w:val="en-US"/>
              </w:rPr>
              <w:t>Admiral Lord Nelson</w:t>
            </w:r>
            <w:r w:rsidRPr="00646563">
              <w:rPr>
                <w:rFonts w:asciiTheme="minorHAnsi" w:hAnsiTheme="minorHAnsi" w:cs="Times New Roman"/>
                <w:i/>
                <w:iCs/>
                <w:spacing w:val="-1"/>
                <w:lang w:val="en-US"/>
              </w:rPr>
              <w:t>’</w:t>
            </w:r>
            <w:r w:rsidRPr="00646563">
              <w:rPr>
                <w:rFonts w:asciiTheme="minorHAnsi" w:hAnsiTheme="minorHAnsi"/>
                <w:i/>
                <w:iCs/>
                <w:spacing w:val="-1"/>
                <w:lang w:val="en-US"/>
              </w:rPr>
              <w:t>s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14 x 22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301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280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380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250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400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</w:t>
            </w:r>
          </w:p>
        </w:tc>
      </w:tr>
      <w:tr w:rsidR="001B1DDA" w:rsidRPr="00C85C97" w:rsidTr="00714604">
        <w:trPr>
          <w:trHeight w:hRule="exact" w:val="755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i/>
                <w:iCs/>
                <w:lang w:val="en-US"/>
              </w:rPr>
              <w:t>"</w:t>
            </w:r>
            <w:r w:rsidRPr="00646563">
              <w:rPr>
                <w:rFonts w:asciiTheme="minorHAnsi" w:hAnsiTheme="minorHAnsi"/>
                <w:i/>
                <w:iCs/>
              </w:rPr>
              <w:t>Зал</w:t>
            </w:r>
            <w:r w:rsidRPr="00646563">
              <w:rPr>
                <w:rFonts w:asciiTheme="minorHAnsi" w:hAnsiTheme="minorHAnsi"/>
                <w:i/>
                <w:iCs/>
                <w:lang w:val="en-US"/>
              </w:rPr>
              <w:t xml:space="preserve"> A"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14 x 7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100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80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130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45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60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125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</w:t>
            </w:r>
          </w:p>
        </w:tc>
      </w:tr>
      <w:tr w:rsidR="001B1DDA" w:rsidRPr="00C85C97" w:rsidTr="00714604">
        <w:trPr>
          <w:trHeight w:hRule="exact" w:val="802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i/>
                <w:iCs/>
                <w:lang w:val="en-US"/>
              </w:rPr>
              <w:t>"</w:t>
            </w:r>
            <w:r w:rsidRPr="00646563">
              <w:rPr>
                <w:rFonts w:asciiTheme="minorHAnsi" w:hAnsiTheme="minorHAnsi"/>
                <w:i/>
                <w:iCs/>
              </w:rPr>
              <w:t xml:space="preserve">Зал </w:t>
            </w:r>
            <w:r w:rsidRPr="00646563">
              <w:rPr>
                <w:rFonts w:asciiTheme="minorHAnsi" w:hAnsiTheme="minorHAnsi"/>
                <w:i/>
                <w:iCs/>
                <w:lang w:val="en-US"/>
              </w:rPr>
              <w:t>B"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14 x 7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100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80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130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45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60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125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</w:t>
            </w:r>
          </w:p>
        </w:tc>
      </w:tr>
      <w:tr w:rsidR="001B1DDA" w:rsidRPr="00C85C97" w:rsidTr="00714604">
        <w:trPr>
          <w:trHeight w:hRule="exact" w:val="702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i/>
                <w:iCs/>
                <w:lang w:val="en-US"/>
              </w:rPr>
              <w:t>"</w:t>
            </w:r>
            <w:r w:rsidRPr="00646563">
              <w:rPr>
                <w:rFonts w:asciiTheme="minorHAnsi" w:hAnsiTheme="minorHAnsi"/>
                <w:i/>
                <w:iCs/>
              </w:rPr>
              <w:t xml:space="preserve">Зал </w:t>
            </w:r>
            <w:r w:rsidRPr="00646563">
              <w:rPr>
                <w:rFonts w:asciiTheme="minorHAnsi" w:hAnsiTheme="minorHAnsi"/>
                <w:i/>
                <w:iCs/>
                <w:lang w:val="en-US"/>
              </w:rPr>
              <w:t>C"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14 x 7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100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80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130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45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60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125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</w:t>
            </w:r>
          </w:p>
        </w:tc>
      </w:tr>
      <w:tr w:rsidR="001B1DDA" w:rsidRPr="00C85C97" w:rsidTr="00714604">
        <w:trPr>
          <w:trHeight w:hRule="exact" w:val="708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i/>
                <w:iCs/>
                <w:spacing w:val="-1"/>
                <w:lang w:val="en-US"/>
              </w:rPr>
              <w:t>Pre-function Area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</w:t>
            </w:r>
            <w:r w:rsidRPr="00646563">
              <w:rPr>
                <w:rFonts w:asciiTheme="minorHAnsi" w:hAnsiTheme="minorHAnsi"/>
                <w:lang w:val="en-US"/>
              </w:rPr>
              <w:t xml:space="preserve"> x </w:t>
            </w:r>
            <w:r w:rsidRPr="00646563">
              <w:rPr>
                <w:rFonts w:asciiTheme="minorHAnsi" w:hAnsiTheme="minorHAnsi"/>
              </w:rPr>
              <w:t>19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102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280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</w:t>
            </w:r>
          </w:p>
        </w:tc>
      </w:tr>
      <w:tr w:rsidR="001B1DDA" w:rsidRPr="00C85C97" w:rsidTr="00714604">
        <w:trPr>
          <w:trHeight w:hRule="exact" w:val="882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i/>
                <w:iCs/>
                <w:lang w:val="en-US"/>
              </w:rPr>
              <w:t>Boardroom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 x 9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44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20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20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</w:t>
            </w:r>
          </w:p>
        </w:tc>
      </w:tr>
      <w:tr w:rsidR="001B1DDA" w:rsidRPr="00C85C97" w:rsidTr="00714604">
        <w:trPr>
          <w:trHeight w:hRule="exact" w:val="882"/>
          <w:jc w:val="center"/>
        </w:trPr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  <w:i/>
                <w:iCs/>
              </w:rPr>
            </w:pPr>
            <w:r w:rsidRPr="00646563">
              <w:rPr>
                <w:rFonts w:asciiTheme="minorHAnsi" w:hAnsiTheme="minorHAnsi"/>
                <w:i/>
                <w:iCs/>
              </w:rPr>
              <w:t>Карибский Конференц-зал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9 х 15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135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  <w:lang w:val="en-US"/>
              </w:rPr>
              <w:t>NA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150</w:t>
            </w:r>
          </w:p>
        </w:tc>
        <w:tc>
          <w:tcPr>
            <w:tcW w:w="1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40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40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40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B1DDA" w:rsidRPr="00646563" w:rsidRDefault="001B1DDA" w:rsidP="00714604">
            <w:pPr>
              <w:pStyle w:val="a3"/>
              <w:jc w:val="center"/>
              <w:rPr>
                <w:rFonts w:asciiTheme="minorHAnsi" w:hAnsiTheme="minorHAnsi"/>
              </w:rPr>
            </w:pPr>
            <w:r w:rsidRPr="00646563">
              <w:rPr>
                <w:rFonts w:asciiTheme="minorHAnsi" w:hAnsiTheme="minorHAnsi"/>
              </w:rPr>
              <w:t>2,5</w:t>
            </w:r>
          </w:p>
        </w:tc>
      </w:tr>
    </w:tbl>
    <w:p w:rsidR="001B1DDA" w:rsidRDefault="001B1DDA" w:rsidP="001B1DDA">
      <w:pPr>
        <w:pStyle w:val="a3"/>
        <w:rPr>
          <w:rFonts w:asciiTheme="minorHAnsi" w:hAnsiTheme="minorHAnsi"/>
        </w:rPr>
      </w:pPr>
    </w:p>
    <w:p w:rsidR="001B1DDA" w:rsidRDefault="001B1DDA" w:rsidP="001B1DDA">
      <w:pPr>
        <w:pStyle w:val="a3"/>
        <w:rPr>
          <w:rFonts w:asciiTheme="minorHAnsi" w:hAnsiTheme="minorHAnsi"/>
        </w:rPr>
      </w:pPr>
    </w:p>
    <w:p w:rsidR="001B1DDA" w:rsidRPr="005F3438" w:rsidRDefault="001B1DDA" w:rsidP="001B1DDA">
      <w:pPr>
        <w:pStyle w:val="a3"/>
        <w:rPr>
          <w:rFonts w:asciiTheme="minorHAnsi" w:hAnsiTheme="minorHAnsi"/>
          <w:b/>
          <w:sz w:val="22"/>
          <w:szCs w:val="22"/>
        </w:rPr>
      </w:pPr>
      <w:r w:rsidRPr="005F3438">
        <w:rPr>
          <w:rFonts w:asciiTheme="minorHAnsi" w:hAnsiTheme="minorHAnsi"/>
          <w:b/>
          <w:sz w:val="22"/>
          <w:szCs w:val="22"/>
        </w:rPr>
        <w:t>Удобства:</w:t>
      </w:r>
    </w:p>
    <w:p w:rsidR="001B1DDA" w:rsidRDefault="001B1DDA" w:rsidP="001B1DDA">
      <w:pPr>
        <w:pStyle w:val="a3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Цветной телевизор</w:t>
      </w:r>
    </w:p>
    <w:p w:rsidR="001B1DDA" w:rsidRPr="00646563" w:rsidRDefault="001B1DDA" w:rsidP="001B1DDA">
      <w:pPr>
        <w:pStyle w:val="a3"/>
        <w:numPr>
          <w:ilvl w:val="0"/>
          <w:numId w:val="1"/>
        </w:numPr>
        <w:rPr>
          <w:rFonts w:asciiTheme="minorHAnsi" w:hAnsiTheme="minorHAnsi"/>
        </w:rPr>
      </w:pPr>
      <w:r w:rsidRPr="00646563">
        <w:rPr>
          <w:rFonts w:asciiTheme="minorHAnsi" w:hAnsiTheme="minorHAnsi"/>
          <w:lang w:val="en-US"/>
        </w:rPr>
        <w:t>LCD</w:t>
      </w:r>
      <w:r w:rsidRPr="00646563">
        <w:rPr>
          <w:rFonts w:asciiTheme="minorHAnsi" w:hAnsiTheme="minorHAnsi"/>
        </w:rPr>
        <w:t xml:space="preserve"> проектор за дополнительную плату</w:t>
      </w:r>
    </w:p>
    <w:p w:rsidR="001B1DDA" w:rsidRPr="00646563" w:rsidRDefault="001B1DDA" w:rsidP="001B1DDA">
      <w:pPr>
        <w:pStyle w:val="a3"/>
        <w:numPr>
          <w:ilvl w:val="0"/>
          <w:numId w:val="1"/>
        </w:numPr>
        <w:rPr>
          <w:rFonts w:asciiTheme="minorHAnsi" w:hAnsiTheme="minorHAnsi"/>
        </w:rPr>
      </w:pPr>
      <w:r w:rsidRPr="00646563">
        <w:rPr>
          <w:rFonts w:asciiTheme="minorHAnsi" w:hAnsiTheme="minorHAnsi"/>
        </w:rPr>
        <w:t>Стенд с микрофоном за дополнительную плату</w:t>
      </w:r>
    </w:p>
    <w:p w:rsidR="001B1DDA" w:rsidRPr="00646563" w:rsidRDefault="001B1DDA" w:rsidP="001B1DDA">
      <w:pPr>
        <w:pStyle w:val="a3"/>
        <w:numPr>
          <w:ilvl w:val="0"/>
          <w:numId w:val="1"/>
        </w:numPr>
        <w:rPr>
          <w:rFonts w:asciiTheme="minorHAnsi" w:hAnsiTheme="minorHAnsi"/>
        </w:rPr>
      </w:pPr>
      <w:r w:rsidRPr="00646563">
        <w:rPr>
          <w:rFonts w:asciiTheme="minorHAnsi" w:hAnsiTheme="minorHAnsi"/>
          <w:spacing w:val="-1"/>
        </w:rPr>
        <w:t>Доступ в интернет за дополнительную плату</w:t>
      </w:r>
    </w:p>
    <w:p w:rsidR="001B1DDA" w:rsidRPr="00646563" w:rsidRDefault="001B1DDA" w:rsidP="001B1DDA">
      <w:pPr>
        <w:pStyle w:val="a3"/>
        <w:numPr>
          <w:ilvl w:val="0"/>
          <w:numId w:val="1"/>
        </w:numPr>
        <w:rPr>
          <w:rFonts w:asciiTheme="minorHAnsi" w:hAnsiTheme="minorHAnsi"/>
        </w:rPr>
      </w:pPr>
      <w:r w:rsidRPr="00646563">
        <w:rPr>
          <w:rFonts w:asciiTheme="minorHAnsi" w:hAnsiTheme="minorHAnsi"/>
        </w:rPr>
        <w:t>Экран и белая доска</w:t>
      </w:r>
    </w:p>
    <w:p w:rsidR="001B1DDA" w:rsidRPr="00C85C97" w:rsidRDefault="001B1DDA" w:rsidP="001B1DDA">
      <w:pPr>
        <w:pStyle w:val="a3"/>
        <w:rPr>
          <w:rFonts w:asciiTheme="minorHAnsi" w:hAnsiTheme="minorHAnsi"/>
        </w:rPr>
      </w:pPr>
    </w:p>
    <w:p w:rsidR="00CE09E3" w:rsidRDefault="00CE09E3"/>
    <w:sectPr w:rsidR="00CE0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D0F86"/>
    <w:multiLevelType w:val="hybridMultilevel"/>
    <w:tmpl w:val="7DC8F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8C8"/>
    <w:rsid w:val="00141BB7"/>
    <w:rsid w:val="001B1DDA"/>
    <w:rsid w:val="003D78C8"/>
    <w:rsid w:val="00A7199A"/>
    <w:rsid w:val="00CE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19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B1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19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B1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Sandals2</dc:creator>
  <cp:lastModifiedBy>Sandals2</cp:lastModifiedBy>
  <cp:revision>1</cp:revision>
  <dcterms:created xsi:type="dcterms:W3CDTF">2014-07-23T10:51:00Z</dcterms:created>
  <dcterms:modified xsi:type="dcterms:W3CDTF">2014-07-23T14:28:00Z</dcterms:modified>
</cp:coreProperties>
</file>